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4002" w14:textId="77777777" w:rsidR="0082130C" w:rsidRDefault="0082130C" w:rsidP="0082130C">
      <w:pPr>
        <w:jc w:val="center"/>
        <w:rPr>
          <w:b/>
          <w:i/>
        </w:rPr>
      </w:pPr>
      <w:r>
        <w:rPr>
          <w:b/>
          <w:i/>
        </w:rPr>
        <w:t>Linee guida per la redazione di una sinossi di studi</w:t>
      </w:r>
    </w:p>
    <w:p w14:paraId="4DF360B8" w14:textId="77777777" w:rsidR="0082130C" w:rsidRDefault="0082130C" w:rsidP="0082130C">
      <w:pPr>
        <w:jc w:val="center"/>
      </w:pPr>
    </w:p>
    <w:p w14:paraId="7E63DE3F" w14:textId="77777777" w:rsidR="0082130C" w:rsidRDefault="0082130C" w:rsidP="0082130C">
      <w:pPr>
        <w:jc w:val="center"/>
      </w:pPr>
    </w:p>
    <w:p w14:paraId="5852149E" w14:textId="77777777" w:rsidR="0082130C" w:rsidRDefault="0082130C" w:rsidP="00821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Lunghezza elaborato: massimo 2 pagine</w:t>
      </w:r>
    </w:p>
    <w:p w14:paraId="5FEDC371" w14:textId="77777777" w:rsidR="0082130C" w:rsidRDefault="0082130C" w:rsidP="00821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 (con indirizzo mail), data ultima revisione</w:t>
      </w:r>
    </w:p>
    <w:p w14:paraId="3F6FC248" w14:textId="77777777" w:rsidR="0082130C" w:rsidRDefault="0082130C" w:rsidP="0082130C">
      <w:pPr>
        <w:rPr>
          <w:rFonts w:ascii="Times New Roman" w:hAnsi="Times New Roman" w:cs="Times New Roman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1668"/>
        <w:gridCol w:w="7512"/>
      </w:tblGrid>
      <w:tr w:rsidR="0082130C" w14:paraId="04ACBA36" w14:textId="77777777" w:rsidTr="008213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2424" w14:textId="77777777" w:rsidR="0082130C" w:rsidRDefault="0082130C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Titolo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6B5" w14:textId="77777777" w:rsidR="0082130C" w:rsidRDefault="0082130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B054820" w14:textId="77777777" w:rsidR="0082130C" w:rsidRDefault="0082130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30C" w14:paraId="0B8AB2D1" w14:textId="77777777" w:rsidTr="008213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6123" w14:textId="77777777" w:rsidR="0082130C" w:rsidRDefault="0082130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Obiettivi 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outcome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primario e secondario)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6C67" w14:textId="77777777" w:rsidR="0082130C" w:rsidRDefault="0082130C">
            <w:pPr>
              <w:pStyle w:val="Comment"/>
              <w:spacing w:before="0"/>
              <w:rPr>
                <w:i w:val="0"/>
                <w:color w:val="000000"/>
                <w:szCs w:val="24"/>
                <w:lang w:val="it-IT"/>
              </w:rPr>
            </w:pPr>
          </w:p>
        </w:tc>
      </w:tr>
      <w:tr w:rsidR="0082130C" w14:paraId="14D18998" w14:textId="77777777" w:rsidTr="008213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B817" w14:textId="77777777" w:rsidR="0082130C" w:rsidRDefault="0082130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Setting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516" w14:textId="77777777" w:rsidR="0082130C" w:rsidRDefault="0082130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78E84B0F" w14:textId="77777777" w:rsidR="0082130C" w:rsidRDefault="0082130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02947823" w14:textId="77777777" w:rsidR="0082130C" w:rsidRDefault="0082130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2130C" w14:paraId="0DAE2D3C" w14:textId="77777777" w:rsidTr="008213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4C82" w14:textId="77777777" w:rsidR="0082130C" w:rsidRDefault="0082130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Eleggibilità    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criteri di inclusione ed esclusione)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238" w14:textId="77777777" w:rsidR="0082130C" w:rsidRDefault="0082130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30C" w14:paraId="069DF16E" w14:textId="77777777" w:rsidTr="008213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1941" w14:textId="77777777" w:rsidR="0082130C" w:rsidRDefault="0082130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Disegno dello studio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73D" w14:textId="77777777" w:rsidR="0082130C" w:rsidRDefault="0082130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489061E" w14:textId="77777777" w:rsidR="0082130C" w:rsidRDefault="0082130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7BC8744" w14:textId="77777777" w:rsidR="0082130C" w:rsidRDefault="0082130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30C" w14:paraId="22BE6BAD" w14:textId="77777777" w:rsidTr="008213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C580" w14:textId="77777777" w:rsidR="0082130C" w:rsidRDefault="0082130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Trattamento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6B5" w14:textId="77777777" w:rsidR="0082130C" w:rsidRDefault="0082130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7FA3DA9" w14:textId="77777777" w:rsidR="0082130C" w:rsidRDefault="0082130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61C3232" w14:textId="77777777" w:rsidR="0082130C" w:rsidRDefault="0082130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30C" w14:paraId="341D93B4" w14:textId="77777777" w:rsidTr="008213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9892" w14:textId="77777777" w:rsidR="0082130C" w:rsidRDefault="0082130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Descrizione del campione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93D" w14:textId="77777777" w:rsidR="0082130C" w:rsidRDefault="0082130C">
            <w:pPr>
              <w:pStyle w:val="Elencoacolori-Colore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743145" w14:textId="77777777" w:rsidR="0082130C" w:rsidRDefault="0082130C">
            <w:pPr>
              <w:pStyle w:val="Elencoacolori-Colore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93046D" w14:textId="77777777" w:rsidR="0082130C" w:rsidRDefault="0082130C">
            <w:pPr>
              <w:pStyle w:val="Elencoacolori-Colore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30C" w14:paraId="43272248" w14:textId="77777777" w:rsidTr="008213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2C84" w14:textId="77777777" w:rsidR="0082130C" w:rsidRDefault="0082130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Misure dei principali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outcome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B2C6" w14:textId="77777777" w:rsidR="0082130C" w:rsidRDefault="0082130C">
            <w:pPr>
              <w:pStyle w:val="Text"/>
              <w:spacing w:before="0"/>
              <w:rPr>
                <w:szCs w:val="24"/>
                <w:lang w:val="it-IT"/>
              </w:rPr>
            </w:pPr>
          </w:p>
        </w:tc>
      </w:tr>
      <w:tr w:rsidR="0082130C" w14:paraId="6193231C" w14:textId="77777777" w:rsidTr="0082130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0184" w14:textId="77777777" w:rsidR="0082130C" w:rsidRDefault="0082130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Razionale dello studio</w:t>
            </w:r>
          </w:p>
          <w:p w14:paraId="71560B3A" w14:textId="77777777" w:rsidR="0082130C" w:rsidRDefault="0082130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ADF4" w14:textId="77777777" w:rsidR="0082130C" w:rsidRDefault="0082130C">
            <w:pPr>
              <w:pStyle w:val="Text"/>
              <w:spacing w:before="0"/>
              <w:rPr>
                <w:szCs w:val="24"/>
                <w:lang w:val="it-IT"/>
              </w:rPr>
            </w:pPr>
          </w:p>
        </w:tc>
      </w:tr>
    </w:tbl>
    <w:p w14:paraId="0FE2B5FC" w14:textId="076C407E" w:rsidR="00621682" w:rsidRPr="00621682" w:rsidRDefault="00621682" w:rsidP="00621682">
      <w:pPr>
        <w:rPr>
          <w:rFonts w:ascii="Times New Roman" w:hAnsi="Times New Roman" w:cs="Times New Roman"/>
        </w:rPr>
      </w:pPr>
    </w:p>
    <w:p w14:paraId="70B06AA1" w14:textId="3AF7864B" w:rsidR="00621682" w:rsidRPr="00621682" w:rsidRDefault="00621682" w:rsidP="00621682">
      <w:pPr>
        <w:rPr>
          <w:rFonts w:ascii="Times New Roman" w:hAnsi="Times New Roman" w:cs="Times New Roman"/>
        </w:rPr>
      </w:pPr>
    </w:p>
    <w:p w14:paraId="26008154" w14:textId="7C6E40FD" w:rsidR="00621682" w:rsidRPr="00621682" w:rsidRDefault="00621682" w:rsidP="00621682">
      <w:pPr>
        <w:rPr>
          <w:rFonts w:ascii="Times New Roman" w:hAnsi="Times New Roman" w:cs="Times New Roman"/>
        </w:rPr>
      </w:pPr>
      <w:bookmarkStart w:id="0" w:name="_GoBack"/>
      <w:bookmarkEnd w:id="0"/>
    </w:p>
    <w:p w14:paraId="2CC02312" w14:textId="5E1CB14D" w:rsidR="00621682" w:rsidRPr="00621682" w:rsidRDefault="00621682" w:rsidP="00621682">
      <w:pPr>
        <w:tabs>
          <w:tab w:val="left" w:pos="1215"/>
          <w:tab w:val="left" w:pos="2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21682" w:rsidRPr="00621682" w:rsidSect="00621682">
      <w:headerReference w:type="default" r:id="rId8"/>
      <w:footerReference w:type="default" r:id="rId9"/>
      <w:pgSz w:w="11906" w:h="16838"/>
      <w:pgMar w:top="1417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1699" w14:textId="77777777" w:rsidR="00136A84" w:rsidRDefault="00136A84" w:rsidP="005708BA">
      <w:pPr>
        <w:spacing w:after="0" w:line="240" w:lineRule="auto"/>
      </w:pPr>
      <w:r>
        <w:separator/>
      </w:r>
    </w:p>
  </w:endnote>
  <w:endnote w:type="continuationSeparator" w:id="0">
    <w:p w14:paraId="4D51D88F" w14:textId="77777777" w:rsidR="00136A84" w:rsidRDefault="00136A84" w:rsidP="0057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0A1BEA" w14:paraId="71055A19" w14:textId="77777777" w:rsidTr="000A1BEA">
      <w:tc>
        <w:tcPr>
          <w:tcW w:w="9778" w:type="dxa"/>
        </w:tcPr>
        <w:p w14:paraId="5EBAC8CF" w14:textId="77777777" w:rsidR="00621682" w:rsidRDefault="00621682" w:rsidP="00621682">
          <w:pPr>
            <w:pStyle w:val="Pidipagina"/>
            <w:spacing w:before="60"/>
            <w:jc w:val="center"/>
            <w:rPr>
              <w:rFonts w:ascii="Century Gothic" w:hAnsi="Century Gothic" w:cs="Tahoma"/>
              <w:color w:val="215868"/>
              <w:sz w:val="14"/>
              <w:szCs w:val="14"/>
            </w:rPr>
          </w:pPr>
          <w:r>
            <w:rPr>
              <w:rFonts w:ascii="Century Gothic" w:hAnsi="Century Gothic" w:cs="Tahoma"/>
              <w:color w:val="215868"/>
              <w:sz w:val="14"/>
              <w:szCs w:val="14"/>
            </w:rPr>
            <w:t>2</w:t>
          </w: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5126  Brescia – Via P. Metastasio 26 – Telefono 030/291478 – Telefax 030/43194 </w:t>
          </w:r>
          <w:r>
            <w:rPr>
              <w:rFonts w:ascii="Century Gothic" w:hAnsi="Century Gothic" w:cs="Tahoma"/>
              <w:color w:val="215868"/>
              <w:sz w:val="14"/>
              <w:szCs w:val="14"/>
            </w:rPr>
            <w:br/>
          </w: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C.F.: 80063080172</w:t>
          </w:r>
          <w:r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</w:t>
          </w: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– e-mail: </w:t>
          </w:r>
          <w:hyperlink r:id="rId1" w:history="1">
            <w:r w:rsidRPr="0096191E">
              <w:rPr>
                <w:rStyle w:val="Collegamentoipertestuale"/>
                <w:rFonts w:ascii="Century Gothic" w:hAnsi="Century Gothic" w:cs="Tahoma"/>
                <w:sz w:val="14"/>
                <w:szCs w:val="14"/>
              </w:rPr>
              <w:t>info@opibrescia.it</w:t>
            </w:r>
          </w:hyperlink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–</w:t>
          </w:r>
          <w:r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PEC: </w:t>
          </w:r>
          <w:hyperlink r:id="rId2" w:history="1">
            <w:r w:rsidRPr="00E92FA9">
              <w:rPr>
                <w:rStyle w:val="Collegamentoipertestuale"/>
                <w:rFonts w:ascii="Century Gothic" w:hAnsi="Century Gothic" w:cs="Tahoma"/>
                <w:sz w:val="14"/>
                <w:szCs w:val="14"/>
              </w:rPr>
              <w:t>info@pec.opibrescia.it</w:t>
            </w:r>
          </w:hyperlink>
          <w:r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</w:t>
          </w: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>–</w:t>
          </w:r>
          <w:r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</w:t>
          </w: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 xml:space="preserve"> </w:t>
          </w:r>
          <w:hyperlink r:id="rId3" w:history="1">
            <w:r w:rsidRPr="00111DBA">
              <w:rPr>
                <w:rStyle w:val="Collegamentoipertestuale"/>
                <w:rFonts w:ascii="Century Gothic" w:hAnsi="Century Gothic" w:cs="Tahoma"/>
                <w:sz w:val="14"/>
                <w:szCs w:val="14"/>
              </w:rPr>
              <w:t>www.opibrescia.it</w:t>
            </w:r>
          </w:hyperlink>
        </w:p>
        <w:p w14:paraId="3EB68B89" w14:textId="77777777" w:rsidR="00621682" w:rsidRDefault="00621682" w:rsidP="00621682">
          <w:pPr>
            <w:pStyle w:val="Pidipagina"/>
            <w:jc w:val="center"/>
            <w:rPr>
              <w:rFonts w:ascii="Century Gothic" w:hAnsi="Century Gothic" w:cs="Tahoma"/>
              <w:color w:val="215868"/>
              <w:sz w:val="14"/>
              <w:szCs w:val="14"/>
            </w:rPr>
          </w:pPr>
          <w:r w:rsidRPr="00210776">
            <w:rPr>
              <w:rFonts w:ascii="Century Gothic" w:hAnsi="Century Gothic" w:cs="Tahoma"/>
              <w:color w:val="215868"/>
              <w:sz w:val="14"/>
              <w:szCs w:val="14"/>
            </w:rPr>
            <w:t>Orari apertura al pubblico: lunedì e giovedì dalle 14.00 alle 17.00 – martedì e venerdì dalle 9.00 alle 11.00 – mercoledì chiuso</w:t>
          </w:r>
        </w:p>
        <w:p w14:paraId="7C13D48B" w14:textId="77777777" w:rsidR="00621682" w:rsidRPr="00210776" w:rsidRDefault="00621682" w:rsidP="00621682">
          <w:pPr>
            <w:pStyle w:val="Pidipagina"/>
            <w:jc w:val="center"/>
            <w:rPr>
              <w:rFonts w:ascii="Century Gothic" w:hAnsi="Century Gothic" w:cs="Tahoma"/>
              <w:color w:val="215868"/>
              <w:sz w:val="14"/>
              <w:szCs w:val="14"/>
            </w:rPr>
          </w:pPr>
        </w:p>
        <w:p w14:paraId="1FCDC72B" w14:textId="77777777" w:rsidR="00621682" w:rsidRPr="0062617F" w:rsidRDefault="00621682" w:rsidP="00621682">
          <w:pPr>
            <w:pStyle w:val="Pidipagina"/>
            <w:rPr>
              <w:rFonts w:ascii="Century Gothic" w:hAnsi="Century Gothic"/>
              <w:sz w:val="14"/>
              <w:szCs w:val="14"/>
            </w:rPr>
          </w:pPr>
        </w:p>
        <w:p w14:paraId="26ADB4FF" w14:textId="308C698A" w:rsidR="000A1BEA" w:rsidRDefault="000A1BEA" w:rsidP="000A1BEA">
          <w:pPr>
            <w:pStyle w:val="Pidipagina"/>
            <w:jc w:val="center"/>
          </w:pPr>
          <w:r w:rsidRPr="00EE43BF">
            <w:rPr>
              <w:rFonts w:cs="Levenim MT"/>
              <w:color w:val="7F7F7F" w:themeColor="background1" w:themeShade="7F"/>
              <w:spacing w:val="60"/>
              <w:sz w:val="20"/>
            </w:rPr>
            <w:t>Pag.</w:t>
          </w:r>
          <w:r w:rsidRPr="00EE43BF">
            <w:rPr>
              <w:rFonts w:cs="Levenim MT"/>
              <w:sz w:val="20"/>
            </w:rPr>
            <w:t xml:space="preserve"> | </w:t>
          </w:r>
          <w:r w:rsidRPr="00EE43BF">
            <w:rPr>
              <w:rFonts w:cs="Levenim MT"/>
              <w:sz w:val="20"/>
            </w:rPr>
            <w:fldChar w:fldCharType="begin"/>
          </w:r>
          <w:r w:rsidRPr="00EE43BF">
            <w:rPr>
              <w:rFonts w:cs="Levenim MT"/>
              <w:sz w:val="20"/>
            </w:rPr>
            <w:instrText>PAGE   \* MERGEFORMAT</w:instrText>
          </w:r>
          <w:r w:rsidRPr="00EE43BF">
            <w:rPr>
              <w:rFonts w:cs="Levenim MT"/>
              <w:sz w:val="20"/>
            </w:rPr>
            <w:fldChar w:fldCharType="separate"/>
          </w:r>
          <w:r w:rsidRPr="000A1BEA">
            <w:rPr>
              <w:rFonts w:cs="Levenim MT"/>
              <w:b/>
              <w:bCs/>
              <w:noProof/>
              <w:sz w:val="20"/>
            </w:rPr>
            <w:t>1</w:t>
          </w:r>
          <w:r w:rsidRPr="00EE43BF">
            <w:rPr>
              <w:rFonts w:cs="Levenim MT"/>
              <w:b/>
              <w:bCs/>
              <w:sz w:val="20"/>
            </w:rPr>
            <w:fldChar w:fldCharType="end"/>
          </w:r>
        </w:p>
      </w:tc>
    </w:tr>
  </w:tbl>
  <w:p w14:paraId="755E6B83" w14:textId="77777777" w:rsidR="000A1BEA" w:rsidRPr="000A1BEA" w:rsidRDefault="000A1BEA" w:rsidP="000A1B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19C45" w14:textId="77777777" w:rsidR="00136A84" w:rsidRDefault="00136A84" w:rsidP="005708BA">
      <w:pPr>
        <w:spacing w:after="0" w:line="240" w:lineRule="auto"/>
      </w:pPr>
      <w:r>
        <w:separator/>
      </w:r>
    </w:p>
  </w:footnote>
  <w:footnote w:type="continuationSeparator" w:id="0">
    <w:p w14:paraId="37A4A419" w14:textId="77777777" w:rsidR="00136A84" w:rsidRDefault="00136A84" w:rsidP="0057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1"/>
      <w:gridCol w:w="6176"/>
      <w:gridCol w:w="1371"/>
    </w:tblGrid>
    <w:tr w:rsidR="00621682" w14:paraId="3BAC5D6E" w14:textId="77777777" w:rsidTr="00621682">
      <w:tc>
        <w:tcPr>
          <w:tcW w:w="2093" w:type="dxa"/>
        </w:tcPr>
        <w:p w14:paraId="7895EBD1" w14:textId="69C34266" w:rsidR="00621682" w:rsidRDefault="00621682" w:rsidP="005708BA">
          <w:pPr>
            <w:pStyle w:val="Intestazione"/>
          </w:pPr>
          <w:r>
            <w:rPr>
              <w:noProof/>
            </w:rPr>
            <w:drawing>
              <wp:inline distT="0" distB="0" distL="0" distR="0" wp14:anchorId="02D744E9" wp14:editId="5DF471A0">
                <wp:extent cx="1152525" cy="740909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eb O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360" cy="751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1A14AAD" w14:textId="700A0541" w:rsidR="00621682" w:rsidRDefault="00621682" w:rsidP="005708BA">
          <w:pPr>
            <w:pStyle w:val="Intestazione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42304E" wp14:editId="7FB8CFD4">
                    <wp:simplePos x="0" y="0"/>
                    <wp:positionH relativeFrom="column">
                      <wp:posOffset>415925</wp:posOffset>
                    </wp:positionH>
                    <wp:positionV relativeFrom="paragraph">
                      <wp:posOffset>160020</wp:posOffset>
                    </wp:positionV>
                    <wp:extent cx="3228975" cy="504825"/>
                    <wp:effectExtent l="0" t="0" r="0" b="0"/>
                    <wp:wrapNone/>
                    <wp:docPr id="10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8975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E30F74" w14:textId="77777777" w:rsidR="00621682" w:rsidRPr="00BD50A8" w:rsidRDefault="00621682" w:rsidP="00621682">
                                <w:pPr>
                                  <w:jc w:val="center"/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BD50A8"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Ordine delle 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Professioni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br/>
                                  <w:t xml:space="preserve"> I</w:t>
                                </w:r>
                                <w:r w:rsidRPr="00BD50A8">
                                  <w:rPr>
                                    <w:rFonts w:ascii="Century Gothic" w:hAnsi="Century Gothic"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nfermieristiche di Brescia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42304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2.75pt;margin-top:12.6pt;width:254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" stroked="f">
                    <v:textbox>
                      <w:txbxContent>
                        <w:p w14:paraId="54E30F74" w14:textId="77777777" w:rsidR="00621682" w:rsidRPr="00BD50A8" w:rsidRDefault="00621682" w:rsidP="00621682">
                          <w:pPr>
                            <w:jc w:val="center"/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</w:pPr>
                          <w:r w:rsidRPr="00BD50A8"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 xml:space="preserve">Ordine delle </w:t>
                          </w:r>
                          <w:r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>Professioni</w:t>
                          </w:r>
                          <w:r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br/>
                            <w:t xml:space="preserve"> I</w:t>
                          </w:r>
                          <w:r w:rsidRPr="00BD50A8">
                            <w:rPr>
                              <w:rFonts w:ascii="Century Gothic" w:hAnsi="Century Gothic"/>
                              <w:i/>
                              <w:color w:val="FF0000"/>
                              <w:sz w:val="24"/>
                              <w:szCs w:val="24"/>
                            </w:rPr>
                            <w:t>nfermieristiche di Brescia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82" w:type="dxa"/>
        </w:tcPr>
        <w:p w14:paraId="2A849748" w14:textId="30A39A35" w:rsidR="00621682" w:rsidRDefault="00621682" w:rsidP="005708BA">
          <w:pPr>
            <w:pStyle w:val="Intestazione"/>
            <w:jc w:val="right"/>
          </w:pPr>
          <w:r>
            <w:rPr>
              <w:rFonts w:ascii="Calibri" w:hAnsi="Calibri" w:cs="Arial"/>
              <w:b/>
              <w:bCs/>
              <w:noProof/>
              <w:color w:val="FF0000"/>
              <w:sz w:val="18"/>
              <w:szCs w:val="18"/>
            </w:rPr>
            <w:drawing>
              <wp:inline distT="0" distB="0" distL="0" distR="0" wp14:anchorId="0F5FA62B" wp14:editId="3C29FB70">
                <wp:extent cx="525452" cy="740410"/>
                <wp:effectExtent l="0" t="0" r="0" b="0"/>
                <wp:docPr id="9" name="Immagine 9" descr="Logo O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126" cy="744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89083F" w14:textId="77777777" w:rsidR="005708BA" w:rsidRDefault="005708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726DF"/>
    <w:multiLevelType w:val="hybridMultilevel"/>
    <w:tmpl w:val="4CD0185A"/>
    <w:lvl w:ilvl="0" w:tplc="628272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668D3"/>
    <w:multiLevelType w:val="hybridMultilevel"/>
    <w:tmpl w:val="3C32D26E"/>
    <w:lvl w:ilvl="0" w:tplc="612EB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44"/>
    <w:rsid w:val="000A1BEA"/>
    <w:rsid w:val="00136A84"/>
    <w:rsid w:val="00146528"/>
    <w:rsid w:val="00167647"/>
    <w:rsid w:val="005708BA"/>
    <w:rsid w:val="00621682"/>
    <w:rsid w:val="0082130C"/>
    <w:rsid w:val="00D47244"/>
    <w:rsid w:val="00FF2EFF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08E0658"/>
  <w15:docId w15:val="{DFC2F50F-9CF3-461C-9B08-84FCDA97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676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2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8BA"/>
  </w:style>
  <w:style w:type="paragraph" w:styleId="Pidipagina">
    <w:name w:val="footer"/>
    <w:basedOn w:val="Normale"/>
    <w:link w:val="PidipaginaCarattere"/>
    <w:unhideWhenUsed/>
    <w:rsid w:val="00570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8BA"/>
  </w:style>
  <w:style w:type="table" w:styleId="Grigliatabella">
    <w:name w:val="Table Grid"/>
    <w:basedOn w:val="Tabellanormale"/>
    <w:uiPriority w:val="59"/>
    <w:rsid w:val="0057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A1BEA"/>
    <w:rPr>
      <w:color w:val="0000FF" w:themeColor="hyperlink"/>
      <w:u w:val="single"/>
    </w:rPr>
  </w:style>
  <w:style w:type="paragraph" w:customStyle="1" w:styleId="Comment">
    <w:name w:val="Comment"/>
    <w:basedOn w:val="Normale"/>
    <w:rsid w:val="0082130C"/>
    <w:pPr>
      <w:keepLines/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i/>
      <w:color w:val="0000FF"/>
      <w:sz w:val="24"/>
      <w:szCs w:val="20"/>
      <w:lang w:val="en-US" w:eastAsia="zh-CN"/>
    </w:rPr>
  </w:style>
  <w:style w:type="paragraph" w:customStyle="1" w:styleId="Elencoacolori-Colore11">
    <w:name w:val="Elenco a colori - Colore 11"/>
    <w:basedOn w:val="Normale"/>
    <w:rsid w:val="0082130C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Text">
    <w:name w:val="Text"/>
    <w:basedOn w:val="Normale"/>
    <w:rsid w:val="0082130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ibrescia.it" TargetMode="External"/><Relationship Id="rId2" Type="http://schemas.openxmlformats.org/officeDocument/2006/relationships/hyperlink" Target="mailto:info@pec.opibrescia.it" TargetMode="External"/><Relationship Id="rId1" Type="http://schemas.openxmlformats.org/officeDocument/2006/relationships/hyperlink" Target="mailto:info@opibresc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F3CD-FF1E-4D71-9FB1-E0EE4933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chiara.pedercini</dc:creator>
  <cp:keywords/>
  <dc:description/>
  <cp:lastModifiedBy>Carlamaria</cp:lastModifiedBy>
  <cp:revision>2</cp:revision>
  <cp:lastPrinted>2017-07-13T10:13:00Z</cp:lastPrinted>
  <dcterms:created xsi:type="dcterms:W3CDTF">2019-09-17T13:41:00Z</dcterms:created>
  <dcterms:modified xsi:type="dcterms:W3CDTF">2019-09-17T13:41:00Z</dcterms:modified>
</cp:coreProperties>
</file>